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CD5598">
      <w:pPr>
        <w:spacing w:before="120" w:line="100" w:lineRule="atLeast"/>
        <w:ind w:right="113"/>
        <w:jc w:val="both"/>
      </w:pPr>
      <w:r>
        <w:t>L’emergenza determinata dal rischio di contagio da COVID-19 ha destrutturato la quotidianità delle persone. L’instabilità che ne è derivata, l’incertezza della durata dello stato di emergenza, i provvedimenti adottati dai governi per la tutela della popola</w:t>
      </w:r>
      <w:r>
        <w:t xml:space="preserve">zione nello stato di emergenza, hanno creato un clima di forte stress per tutta la popolazione, in particolar modo per le categorie più </w:t>
      </w:r>
      <w:proofErr w:type="spellStart"/>
      <w:r>
        <w:t>fragili.Questa</w:t>
      </w:r>
      <w:proofErr w:type="spellEnd"/>
      <w:r>
        <w:t xml:space="preserve"> si aggrava maggiormente in considerazione dei mancati benefici legati alla pratica motoria e sportiva, ch</w:t>
      </w:r>
      <w:r>
        <w:t>e svolge un ruolo fondamentale per il benessere non solo fisico, ma anche sociale, rappresentando uno strumento di educazione e uno straordinario catalizzatore di valori universali positivi, essendo un veicolo di inclusione, partecipazione e aggregazione s</w:t>
      </w:r>
      <w:r>
        <w:t>ociale.</w:t>
      </w:r>
    </w:p>
    <w:p w:rsidR="00000000" w:rsidRDefault="00CD5598">
      <w:pPr>
        <w:spacing w:line="100" w:lineRule="atLeast"/>
        <w:jc w:val="both"/>
      </w:pPr>
    </w:p>
    <w:p w:rsidR="00000000" w:rsidRDefault="00CD5598">
      <w:pPr>
        <w:spacing w:line="100" w:lineRule="atLeast"/>
        <w:jc w:val="both"/>
      </w:pPr>
      <w:r>
        <w:t>Risulta quindi fondamentale, in vista della ripresa delle attività e soprattutto dei contatti sociali, riavviare, riformulare e migliorare tutte le azioni di promozione della pratica sportiva verso tutti ma soprattutto verso le fasce più deboli de</w:t>
      </w:r>
      <w:r>
        <w:t>lla popolazione, gli anziani, le persone con disabilità e i giovani.</w:t>
      </w:r>
    </w:p>
    <w:p w:rsidR="00000000" w:rsidRDefault="00CD5598">
      <w:pPr>
        <w:spacing w:line="100" w:lineRule="atLeast"/>
        <w:jc w:val="both"/>
      </w:pPr>
    </w:p>
    <w:p w:rsidR="00000000" w:rsidRDefault="00CD5598">
      <w:pPr>
        <w:spacing w:line="100" w:lineRule="atLeast"/>
        <w:jc w:val="both"/>
      </w:pPr>
      <w:r>
        <w:t xml:space="preserve">Il progetto </w:t>
      </w:r>
      <w:r>
        <w:rPr>
          <w:b/>
        </w:rPr>
        <w:t>#360inclusione</w:t>
      </w:r>
      <w:r>
        <w:t xml:space="preserve"> intende essere un incubatore di attività non solo per la ripresa della pratica sportiva e i contatti sociali, ma anche promotore per lo sviluppo e il cambiamen</w:t>
      </w:r>
      <w:r>
        <w:t>to della concezione dello sport e della pratica sportiva, delle modalità di fruizione ed erogazione del servizio sportivo che è diventato, a pieno titolo, un “servizio sociale” contemporaneo e un fenomeno di assoluta rilevanza.</w:t>
      </w:r>
    </w:p>
    <w:p w:rsidR="009D0A55" w:rsidRDefault="009D0A55">
      <w:pPr>
        <w:spacing w:line="100" w:lineRule="atLeast"/>
        <w:jc w:val="both"/>
      </w:pPr>
    </w:p>
    <w:p w:rsidR="00000000" w:rsidRDefault="00CD5598">
      <w:pPr>
        <w:spacing w:line="100" w:lineRule="atLeast"/>
        <w:jc w:val="both"/>
      </w:pPr>
      <w:r>
        <w:t xml:space="preserve">L’interesse specifico nel progetto </w:t>
      </w:r>
      <w:r>
        <w:rPr>
          <w:b/>
        </w:rPr>
        <w:t>#360inclusione</w:t>
      </w:r>
      <w:r>
        <w:t xml:space="preserve"> rivolto alle persone +65 e con disabilità è determinato dal fatto che in un contesto generalizzato essi rappresentano in questo momento di emergenza sanitaria le persone maggiormente a rischio</w:t>
      </w:r>
      <w:r>
        <w:t xml:space="preserve"> di solitudine ed isolamento o che si trovano più spesso in condizioni di limitata autonomia. Il progetto mira infatti a promuovere e a sviluppare uno sport inclusivo affinché i luoghi dedicati allo sport sappiano accogliere i principali beneficiari del pr</w:t>
      </w:r>
      <w:r>
        <w:t>ogetto in virtù dell’estrema importanza della pratica sportiva perché “sport è parte del patrimonio di ogni uomo e di ogni donna e la sua assenza non potrà mai essere compensata» (</w:t>
      </w:r>
      <w:r>
        <w:rPr>
          <w:i/>
        </w:rPr>
        <w:t xml:space="preserve">Pierre De </w:t>
      </w:r>
      <w:proofErr w:type="spellStart"/>
      <w:r>
        <w:rPr>
          <w:i/>
        </w:rPr>
        <w:t>Coubertin</w:t>
      </w:r>
      <w:proofErr w:type="spellEnd"/>
      <w:r>
        <w:t>)</w:t>
      </w:r>
    </w:p>
    <w:p w:rsidR="00000000" w:rsidRDefault="00CD5598">
      <w:pPr>
        <w:spacing w:line="100" w:lineRule="atLeast"/>
        <w:jc w:val="both"/>
      </w:pPr>
    </w:p>
    <w:p w:rsidR="00000000" w:rsidRDefault="00CD5598">
      <w:pPr>
        <w:spacing w:line="100" w:lineRule="atLeast"/>
        <w:jc w:val="both"/>
      </w:pPr>
      <w:r>
        <w:t xml:space="preserve">Il progetto </w:t>
      </w:r>
      <w:r>
        <w:rPr>
          <w:b/>
        </w:rPr>
        <w:t>#360inclusione</w:t>
      </w:r>
      <w:r>
        <w:t xml:space="preserve"> è stato ideato da quattro A</w:t>
      </w:r>
      <w:r>
        <w:t>ssociazioni Benemerite (</w:t>
      </w:r>
      <w:r>
        <w:rPr>
          <w:i/>
        </w:rPr>
        <w:t xml:space="preserve">SCAIS / Panathlon International, Distretto Italia / </w:t>
      </w:r>
      <w:proofErr w:type="spellStart"/>
      <w:r>
        <w:rPr>
          <w:i/>
        </w:rPr>
        <w:t>Special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Olympics</w:t>
      </w:r>
      <w:proofErr w:type="spellEnd"/>
      <w:r>
        <w:rPr>
          <w:i/>
        </w:rPr>
        <w:t xml:space="preserve"> Italia / UNVS</w:t>
      </w:r>
      <w:r>
        <w:t>) in raggruppamento e in collaborazione con cinque partner (</w:t>
      </w:r>
      <w:r>
        <w:rPr>
          <w:i/>
        </w:rPr>
        <w:t>ASI / OPES / FIDAL / CIWAS / OAR</w:t>
      </w:r>
      <w:r>
        <w:t>) che da anni condividono l’obiettivo principale del proge</w:t>
      </w:r>
      <w:r>
        <w:t xml:space="preserve">tto </w:t>
      </w:r>
      <w:r>
        <w:rPr>
          <w:b/>
        </w:rPr>
        <w:t xml:space="preserve">#360inclusione: </w:t>
      </w:r>
      <w:r>
        <w:t xml:space="preserve">l’inclusione.  </w:t>
      </w:r>
    </w:p>
    <w:p w:rsidR="00000000" w:rsidRDefault="00CD5598">
      <w:pPr>
        <w:spacing w:line="100" w:lineRule="atLeast"/>
        <w:jc w:val="both"/>
      </w:pPr>
      <w:r>
        <w:t>Il progetto è patrocinato da Sport e Salute e Coni.</w:t>
      </w:r>
    </w:p>
    <w:p w:rsidR="00000000" w:rsidRDefault="00CD5598">
      <w:pPr>
        <w:spacing w:line="100" w:lineRule="atLeast"/>
        <w:jc w:val="both"/>
      </w:pPr>
    </w:p>
    <w:p w:rsidR="00000000" w:rsidRDefault="00CD5598">
      <w:pPr>
        <w:spacing w:line="100" w:lineRule="atLeast"/>
        <w:jc w:val="both"/>
      </w:pPr>
      <w:r>
        <w:t>Tutte le attività vengono svolte assicurando l’adozione di ogni misura e l’utilizzo di idonei supporti o presidi conformi ai vigenti protocolli sanitari per il conteni</w:t>
      </w:r>
      <w:r>
        <w:t>mento della diffusione del contagio del COVID-19 al momento dello svolgimento delle attività.</w:t>
      </w:r>
    </w:p>
    <w:p w:rsidR="00000000" w:rsidRDefault="00CD5598">
      <w:pPr>
        <w:spacing w:line="100" w:lineRule="atLeast"/>
        <w:jc w:val="both"/>
      </w:pPr>
    </w:p>
    <w:p w:rsidR="00CD5598" w:rsidRDefault="00CD5598">
      <w:pPr>
        <w:spacing w:line="100" w:lineRule="atLeast"/>
        <w:jc w:val="both"/>
      </w:pPr>
      <w:r>
        <w:t xml:space="preserve">Allo scopo di far conoscere al grande pubblico gli eventi proposti nell'ambito del progetto è stato realizzato il sito web </w:t>
      </w:r>
      <w:hyperlink r:id="rId6" w:history="1">
        <w:r>
          <w:rPr>
            <w:rStyle w:val="Collegamentoipertestuale"/>
          </w:rPr>
          <w:t>www.360inclusione.it</w:t>
        </w:r>
      </w:hyperlink>
      <w:r>
        <w:t xml:space="preserve"> , dove è possibile trovare maggiori dettagli e informazioni.</w:t>
      </w:r>
    </w:p>
    <w:sectPr w:rsidR="00CD5598">
      <w:headerReference w:type="default" r:id="rId7"/>
      <w:pgSz w:w="11906" w:h="16838"/>
      <w:pgMar w:top="2245" w:right="1134" w:bottom="1134" w:left="1134" w:header="1134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598" w:rsidRDefault="00CD5598">
      <w:r>
        <w:separator/>
      </w:r>
    </w:p>
  </w:endnote>
  <w:endnote w:type="continuationSeparator" w:id="0">
    <w:p w:rsidR="00CD5598" w:rsidRDefault="00CD55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598" w:rsidRDefault="00CD5598">
      <w:r>
        <w:separator/>
      </w:r>
    </w:p>
  </w:footnote>
  <w:footnote w:type="continuationSeparator" w:id="0">
    <w:p w:rsidR="00CD5598" w:rsidRDefault="00CD55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D4675">
    <w:pPr>
      <w:pStyle w:val="Intestazione"/>
    </w:pPr>
    <w:r>
      <w:rPr>
        <w:noProof/>
        <w:lang w:eastAsia="it-IT" w:bidi="ar-SA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align>center</wp:align>
          </wp:positionH>
          <wp:positionV relativeFrom="paragraph">
            <wp:posOffset>0</wp:posOffset>
          </wp:positionV>
          <wp:extent cx="1539240" cy="519430"/>
          <wp:effectExtent l="19050" t="0" r="3810" b="0"/>
          <wp:wrapTopAndBottom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9240" cy="51943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000000" w:rsidRDefault="00CD5598">
    <w:pPr>
      <w:pStyle w:val="Intestazione"/>
    </w:pPr>
  </w:p>
  <w:p w:rsidR="00000000" w:rsidRDefault="00CD5598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9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07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1D4675"/>
    <w:rsid w:val="001D4675"/>
    <w:rsid w:val="009D0A55"/>
    <w:rsid w:val="00CD5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  <w:lang/>
    </w:rPr>
  </w:style>
  <w:style w:type="character" w:styleId="Collegamentovisitato">
    <w:name w:val="FollowedHyperlink"/>
    <w:rPr>
      <w:color w:val="800000"/>
      <w:u w:val="single"/>
      <w:lang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0A55"/>
    <w:rPr>
      <w:rFonts w:ascii="Tahoma" w:hAnsi="Tahoma" w:cs="Mangal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0A55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360inclusione.i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465</Words>
  <Characters>2655</Characters>
  <Application>Microsoft Office Word</Application>
  <DocSecurity>0</DocSecurity>
  <Lines>22</Lines>
  <Paragraphs>6</Paragraphs>
  <ScaleCrop>false</ScaleCrop>
  <Company/>
  <LinksUpToDate>false</LinksUpToDate>
  <CharactersWithSpaces>3114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Muscarà</dc:creator>
  <cp:lastModifiedBy>Muscarà</cp:lastModifiedBy>
  <cp:revision>3</cp:revision>
  <cp:lastPrinted>1601-01-01T00:00:00Z</cp:lastPrinted>
  <dcterms:created xsi:type="dcterms:W3CDTF">2021-04-26T07:58:00Z</dcterms:created>
  <dcterms:modified xsi:type="dcterms:W3CDTF">2021-04-26T07:58:00Z</dcterms:modified>
</cp:coreProperties>
</file>